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C942F" w14:textId="6FD311F6" w:rsidR="00F20D2C" w:rsidRPr="00737948" w:rsidRDefault="00F20D2C" w:rsidP="00463BF7">
      <w:pPr>
        <w:tabs>
          <w:tab w:val="right" w:pos="1360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SP-250715</w:t>
      </w:r>
    </w:p>
    <w:p w14:paraId="6B0DBF3D" w14:textId="77777777" w:rsidR="00F20D2C" w:rsidRPr="00737948" w:rsidRDefault="00F20D2C" w:rsidP="00463BF7">
      <w:pPr>
        <w:pBdr>
          <w:bottom w:val="single" w:sz="4" w:space="1" w:color="auto"/>
        </w:pBdr>
        <w:tabs>
          <w:tab w:val="right" w:pos="1360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097285D5" w14:textId="4F08B24A" w:rsidR="00F20D2C" w:rsidRPr="00F20D2C" w:rsidRDefault="00F20D2C" w:rsidP="00F20D2C">
      <w:pPr>
        <w:ind w:left="1843" w:hanging="1843"/>
        <w:rPr>
          <w:rFonts w:ascii="Arial" w:hAnsi="Arial" w:cs="Arial"/>
          <w:b/>
          <w:bCs/>
          <w:sz w:val="24"/>
          <w:szCs w:val="24"/>
        </w:rPr>
      </w:pPr>
      <w:r w:rsidRPr="00F20D2C">
        <w:rPr>
          <w:rFonts w:ascii="Arial" w:hAnsi="Arial" w:cs="Arial"/>
          <w:b/>
          <w:bCs/>
          <w:sz w:val="24"/>
          <w:szCs w:val="24"/>
        </w:rPr>
        <w:t>Source:</w:t>
      </w:r>
      <w:r w:rsidRPr="00F20D2C">
        <w:rPr>
          <w:rFonts w:ascii="Arial" w:hAnsi="Arial" w:cs="Arial"/>
          <w:b/>
          <w:bCs/>
          <w:sz w:val="24"/>
          <w:szCs w:val="24"/>
        </w:rPr>
        <w:tab/>
        <w:t>MCC</w:t>
      </w:r>
    </w:p>
    <w:p w14:paraId="491CECD8" w14:textId="45446ED3" w:rsidR="00F20D2C" w:rsidRPr="00F20D2C" w:rsidRDefault="00F20D2C" w:rsidP="00F20D2C">
      <w:pPr>
        <w:ind w:left="1843" w:hanging="1843"/>
        <w:rPr>
          <w:rFonts w:ascii="Arial" w:hAnsi="Arial" w:cs="Arial"/>
          <w:b/>
          <w:bCs/>
          <w:sz w:val="24"/>
          <w:szCs w:val="24"/>
        </w:rPr>
      </w:pPr>
      <w:r w:rsidRPr="00F20D2C">
        <w:rPr>
          <w:rFonts w:ascii="Arial" w:hAnsi="Arial" w:cs="Arial"/>
          <w:b/>
          <w:bCs/>
          <w:sz w:val="24"/>
          <w:szCs w:val="24"/>
        </w:rPr>
        <w:t>Title:</w:t>
      </w:r>
      <w:r w:rsidRPr="00F20D2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Working agreement</w:t>
      </w:r>
      <w:r w:rsidR="006138C6">
        <w:rPr>
          <w:rFonts w:ascii="Arial" w:hAnsi="Arial" w:cs="Arial"/>
          <w:b/>
          <w:bCs/>
          <w:sz w:val="24"/>
          <w:szCs w:val="24"/>
        </w:rPr>
        <w:t xml:space="preserve"> #67</w:t>
      </w:r>
      <w:r>
        <w:rPr>
          <w:rFonts w:ascii="Arial" w:hAnsi="Arial" w:cs="Arial"/>
          <w:b/>
          <w:bCs/>
          <w:sz w:val="24"/>
          <w:szCs w:val="24"/>
        </w:rPr>
        <w:t xml:space="preserve"> established for resolution at TSG SA#108</w:t>
      </w:r>
    </w:p>
    <w:p w14:paraId="3791776B" w14:textId="6362454C" w:rsidR="00F20D2C" w:rsidRPr="00F20D2C" w:rsidRDefault="00F20D2C" w:rsidP="00F20D2C">
      <w:pPr>
        <w:ind w:left="1843" w:hanging="1843"/>
        <w:rPr>
          <w:rFonts w:ascii="Arial" w:hAnsi="Arial" w:cs="Arial"/>
          <w:b/>
          <w:bCs/>
          <w:sz w:val="24"/>
          <w:szCs w:val="24"/>
        </w:rPr>
      </w:pPr>
      <w:r w:rsidRPr="00F20D2C">
        <w:rPr>
          <w:rFonts w:ascii="Arial" w:hAnsi="Arial" w:cs="Arial"/>
          <w:b/>
          <w:bCs/>
          <w:sz w:val="24"/>
          <w:szCs w:val="24"/>
        </w:rPr>
        <w:t>Agenda Item</w:t>
      </w:r>
      <w:r w:rsidRPr="00F20D2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3.1</w:t>
      </w:r>
    </w:p>
    <w:p w14:paraId="7C9EB05E" w14:textId="6E88861F" w:rsidR="00F20D2C" w:rsidRPr="00F20D2C" w:rsidRDefault="00F20D2C" w:rsidP="00F20D2C">
      <w:pPr>
        <w:ind w:left="1843" w:hanging="1843"/>
        <w:rPr>
          <w:rFonts w:ascii="Arial" w:hAnsi="Arial" w:cs="Arial"/>
          <w:b/>
          <w:bCs/>
          <w:sz w:val="24"/>
          <w:szCs w:val="24"/>
        </w:rPr>
      </w:pPr>
      <w:r w:rsidRPr="00F20D2C">
        <w:rPr>
          <w:rFonts w:ascii="Arial" w:hAnsi="Arial" w:cs="Arial"/>
          <w:b/>
          <w:bCs/>
          <w:sz w:val="24"/>
          <w:szCs w:val="24"/>
        </w:rPr>
        <w:t>Document for:</w:t>
      </w:r>
      <w:r w:rsidRPr="00F20D2C">
        <w:rPr>
          <w:rFonts w:ascii="Arial" w:hAnsi="Arial" w:cs="Arial"/>
          <w:b/>
          <w:bCs/>
          <w:sz w:val="24"/>
          <w:szCs w:val="24"/>
        </w:rPr>
        <w:tab/>
        <w:t>Information</w:t>
      </w:r>
    </w:p>
    <w:p w14:paraId="36C41801" w14:textId="77777777" w:rsidR="00F20D2C" w:rsidRDefault="00F20D2C" w:rsidP="00F20D2C">
      <w:pPr>
        <w:pStyle w:val="Heading3"/>
      </w:pPr>
    </w:p>
    <w:p w14:paraId="129DE064" w14:textId="0BBEEE2E" w:rsidR="00E00DA6" w:rsidRDefault="00F20D2C" w:rsidP="00F20D2C">
      <w:pPr>
        <w:pStyle w:val="Heading3"/>
      </w:pPr>
      <w:r>
        <w:t>Working agreement established for resolution at TSG SA#108</w:t>
      </w: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421"/>
        <w:gridCol w:w="4364"/>
        <w:gridCol w:w="1412"/>
        <w:gridCol w:w="1555"/>
        <w:gridCol w:w="1695"/>
        <w:gridCol w:w="1038"/>
        <w:gridCol w:w="992"/>
        <w:gridCol w:w="1843"/>
      </w:tblGrid>
      <w:tr w:rsidR="00F20D2C" w:rsidRPr="00F20D2C" w14:paraId="5A0D5FC3" w14:textId="4501BFD5" w:rsidTr="00F20D2C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6BB21FF" w14:textId="15EFCDE6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4364" w:type="dxa"/>
            <w:shd w:val="clear" w:color="auto" w:fill="D9D9D9" w:themeFill="background1" w:themeFillShade="D9"/>
            <w:vAlign w:val="center"/>
          </w:tcPr>
          <w:p w14:paraId="4DBE996F" w14:textId="2BBAB8CA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Text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241104BA" w14:textId="354FD4C1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Date of inclusion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3BEF1F66" w14:textId="52A1D2DE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Challenge to be addressed at meeting</w:t>
            </w:r>
          </w:p>
        </w:tc>
        <w:tc>
          <w:tcPr>
            <w:tcW w:w="1695" w:type="dxa"/>
            <w:shd w:val="clear" w:color="auto" w:fill="D9D9D9" w:themeFill="background1" w:themeFillShade="D9"/>
            <w:vAlign w:val="center"/>
          </w:tcPr>
          <w:p w14:paraId="5F945F00" w14:textId="252377ED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Supporting </w:t>
            </w:r>
            <w:proofErr w:type="spellStart"/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Tdoc</w:t>
            </w:r>
            <w:proofErr w:type="spellEnd"/>
          </w:p>
        </w:tc>
        <w:tc>
          <w:tcPr>
            <w:tcW w:w="1038" w:type="dxa"/>
            <w:shd w:val="clear" w:color="auto" w:fill="D9D9D9" w:themeFill="background1" w:themeFillShade="D9"/>
            <w:vAlign w:val="center"/>
          </w:tcPr>
          <w:p w14:paraId="647FC5D2" w14:textId="5CBC7A70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challenge-by date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F291DF3" w14:textId="45B2157F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meeting at which created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76EEFBC" w14:textId="5BEF77CF" w:rsidR="00F20D2C" w:rsidRPr="00F20D2C" w:rsidRDefault="00F20D2C" w:rsidP="00F20D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Status</w:t>
            </w:r>
          </w:p>
        </w:tc>
      </w:tr>
      <w:tr w:rsidR="00F20D2C" w:rsidRPr="00F20D2C" w14:paraId="2B3D12C2" w14:textId="77777777" w:rsidTr="00F20D2C">
        <w:tc>
          <w:tcPr>
            <w:tcW w:w="421" w:type="dxa"/>
            <w:vAlign w:val="center"/>
          </w:tcPr>
          <w:p w14:paraId="2DB3AECF" w14:textId="2031F6E6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4364" w:type="dxa"/>
            <w:vAlign w:val="center"/>
          </w:tcPr>
          <w:p w14:paraId="6145FF15" w14:textId="361D08ED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SA3 Chair declared a Working Agreement for the content of S3-252409 to address the user privacy aspects of LMF based user positioning.</w:t>
            </w:r>
            <w:r w:rsidRPr="00F20D2C">
              <w:rPr>
                <w:rFonts w:ascii="Arial" w:hAnsi="Arial" w:cs="Arial"/>
                <w:sz w:val="16"/>
                <w:szCs w:val="16"/>
                <w:lang w:eastAsia="en-GB"/>
              </w:rPr>
              <w:br/>
              <w:t xml:space="preserve">NOTE (MCC): This contribution is an input to a draft CR that was converted into a CR in </w:t>
            </w:r>
            <w:proofErr w:type="spellStart"/>
            <w:r w:rsidRPr="00F20D2C">
              <w:rPr>
                <w:rFonts w:ascii="Arial" w:hAnsi="Arial" w:cs="Arial"/>
                <w:sz w:val="16"/>
                <w:szCs w:val="16"/>
                <w:lang w:eastAsia="en-GB"/>
              </w:rPr>
              <w:t>tdoc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hyperlink r:id="rId4" w:history="1">
              <w:r w:rsidRPr="00F20D2C">
                <w:rPr>
                  <w:rFonts w:ascii="Arial" w:hAnsi="Arial" w:cs="Arial"/>
                  <w:sz w:val="16"/>
                  <w:szCs w:val="16"/>
                  <w:lang w:eastAsia="en-GB"/>
                </w:rPr>
                <w:t>S3-252432</w:t>
              </w:r>
            </w:hyperlink>
          </w:p>
        </w:tc>
        <w:tc>
          <w:tcPr>
            <w:tcW w:w="1412" w:type="dxa"/>
            <w:vAlign w:val="center"/>
          </w:tcPr>
          <w:p w14:paraId="5557B832" w14:textId="2EF7CEC1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27 May 2025</w:t>
            </w:r>
          </w:p>
        </w:tc>
        <w:tc>
          <w:tcPr>
            <w:tcW w:w="1555" w:type="dxa"/>
            <w:vAlign w:val="center"/>
          </w:tcPr>
          <w:p w14:paraId="214241C3" w14:textId="73C38087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SA#108</w:t>
            </w:r>
          </w:p>
        </w:tc>
        <w:tc>
          <w:tcPr>
            <w:tcW w:w="1695" w:type="dxa"/>
            <w:vAlign w:val="center"/>
          </w:tcPr>
          <w:p w14:paraId="05E1A964" w14:textId="2E26A0A6" w:rsidR="00F20D2C" w:rsidRPr="00F20D2C" w:rsidRDefault="00000000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hyperlink r:id="rId5" w:history="1">
              <w:r w:rsidR="00F20D2C" w:rsidRPr="00F20D2C">
                <w:rPr>
                  <w:rFonts w:ascii="Arial" w:hAnsi="Arial" w:cs="Arial"/>
                  <w:b/>
                  <w:bCs/>
                  <w:sz w:val="16"/>
                  <w:szCs w:val="16"/>
                  <w:lang w:eastAsia="en-GB"/>
                </w:rPr>
                <w:t>S3-252409</w:t>
              </w:r>
            </w:hyperlink>
          </w:p>
        </w:tc>
        <w:tc>
          <w:tcPr>
            <w:tcW w:w="1038" w:type="dxa"/>
            <w:vAlign w:val="center"/>
          </w:tcPr>
          <w:p w14:paraId="3D2C02BF" w14:textId="1AEDBF79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3-Jun-25</w:t>
            </w:r>
          </w:p>
        </w:tc>
        <w:tc>
          <w:tcPr>
            <w:tcW w:w="992" w:type="dxa"/>
            <w:vAlign w:val="center"/>
          </w:tcPr>
          <w:p w14:paraId="5C7233AD" w14:textId="2DD73D28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20D2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SA3#122</w:t>
            </w:r>
          </w:p>
        </w:tc>
        <w:tc>
          <w:tcPr>
            <w:tcW w:w="1843" w:type="dxa"/>
            <w:vAlign w:val="center"/>
          </w:tcPr>
          <w:p w14:paraId="243548F8" w14:textId="77777777" w:rsidR="00F20D2C" w:rsidRPr="00F20D2C" w:rsidRDefault="00F20D2C" w:rsidP="00F20D2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</w:tbl>
    <w:p w14:paraId="5093AA2D" w14:textId="77777777" w:rsidR="00F20D2C" w:rsidRDefault="00F20D2C"/>
    <w:p w14:paraId="2426E68A" w14:textId="45D6DBBA" w:rsidR="00A54388" w:rsidRDefault="00A54388">
      <w:r>
        <w:t>NOTE:</w:t>
      </w:r>
      <w:r>
        <w:tab/>
        <w:t xml:space="preserve">The SA WG3 CR is in CR Pack </w:t>
      </w:r>
      <w:r w:rsidRPr="00A54388">
        <w:rPr>
          <w:b/>
          <w:bCs/>
          <w:color w:val="0000FF"/>
        </w:rPr>
        <w:t>SP-250682.</w:t>
      </w:r>
    </w:p>
    <w:p w14:paraId="668883E5" w14:textId="3F03F55B" w:rsidR="006138C6" w:rsidRPr="006138C6" w:rsidRDefault="006138C6">
      <w:pPr>
        <w:rPr>
          <w:rFonts w:ascii="Arial" w:hAnsi="Arial" w:cs="Arial"/>
          <w:b/>
          <w:bCs/>
          <w:sz w:val="16"/>
          <w:szCs w:val="16"/>
        </w:rPr>
      </w:pPr>
      <w:r w:rsidRPr="006138C6">
        <w:rPr>
          <w:rFonts w:ascii="Arial" w:hAnsi="Arial" w:cs="Arial"/>
          <w:b/>
          <w:bCs/>
          <w:sz w:val="16"/>
          <w:szCs w:val="16"/>
        </w:rPr>
        <w:t xml:space="preserve">e-mail sent to TSG SA </w:t>
      </w:r>
      <w:r>
        <w:rPr>
          <w:rFonts w:ascii="Arial" w:hAnsi="Arial" w:cs="Arial"/>
          <w:b/>
          <w:bCs/>
          <w:sz w:val="16"/>
          <w:szCs w:val="16"/>
        </w:rPr>
        <w:t xml:space="preserve">e-mail </w:t>
      </w:r>
      <w:r w:rsidRPr="006138C6">
        <w:rPr>
          <w:rFonts w:ascii="Arial" w:hAnsi="Arial" w:cs="Arial"/>
          <w:b/>
          <w:bCs/>
          <w:sz w:val="16"/>
          <w:szCs w:val="16"/>
        </w:rPr>
        <w:t>list:</w:t>
      </w:r>
    </w:p>
    <w:p w14:paraId="7BB03A44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  <w:lang w:val="en-US" w:eastAsia="zh-TW"/>
        </w:rPr>
      </w:pPr>
      <w:r w:rsidRPr="006138C6">
        <w:rPr>
          <w:rFonts w:ascii="Times New Roman" w:hAnsi="Times New Roman" w:cs="Times New Roman"/>
          <w:b/>
          <w:bCs/>
          <w:sz w:val="16"/>
          <w:szCs w:val="16"/>
          <w:lang w:val="en-US" w:eastAsia="zh-TW"/>
        </w:rPr>
        <w:t>From: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 xml:space="preserve"> 3gpp_tsg_sa: </w:t>
      </w:r>
      <w:proofErr w:type="spellStart"/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>tsg</w:t>
      </w:r>
      <w:proofErr w:type="spellEnd"/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 xml:space="preserve"> system aspects group &lt;3GPP_TSG_SA@LIST.ETSI.ORG&gt; </w:t>
      </w:r>
      <w:r w:rsidRPr="006138C6">
        <w:rPr>
          <w:rFonts w:ascii="Times New Roman" w:hAnsi="Times New Roman" w:cs="Times New Roman"/>
          <w:b/>
          <w:bCs/>
          <w:sz w:val="16"/>
          <w:szCs w:val="16"/>
          <w:lang w:val="en-US" w:eastAsia="zh-TW"/>
        </w:rPr>
        <w:t xml:space="preserve">On Behalf Of 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>Mirko Cano Soveri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br/>
      </w:r>
      <w:r w:rsidRPr="006138C6">
        <w:rPr>
          <w:rFonts w:ascii="Times New Roman" w:hAnsi="Times New Roman" w:cs="Times New Roman"/>
          <w:b/>
          <w:bCs/>
          <w:sz w:val="16"/>
          <w:szCs w:val="16"/>
          <w:lang w:val="en-US" w:eastAsia="zh-TW"/>
        </w:rPr>
        <w:t>Sent: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 xml:space="preserve"> 02 June 2025 13:44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br/>
      </w:r>
      <w:r w:rsidRPr="006138C6">
        <w:rPr>
          <w:rFonts w:ascii="Times New Roman" w:hAnsi="Times New Roman" w:cs="Times New Roman"/>
          <w:b/>
          <w:bCs/>
          <w:sz w:val="16"/>
          <w:szCs w:val="16"/>
          <w:lang w:val="en-US" w:eastAsia="zh-TW"/>
        </w:rPr>
        <w:t>To: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 xml:space="preserve"> 3GPP_TSG_SA &lt;3GPP_TSG_SA@list.etsi.org&gt;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br/>
      </w:r>
      <w:r w:rsidRPr="006138C6">
        <w:rPr>
          <w:rFonts w:ascii="Times New Roman" w:hAnsi="Times New Roman" w:cs="Times New Roman"/>
          <w:b/>
          <w:bCs/>
          <w:sz w:val="16"/>
          <w:szCs w:val="16"/>
          <w:lang w:val="en-US" w:eastAsia="zh-TW"/>
        </w:rPr>
        <w:t>Subject:</w:t>
      </w:r>
      <w:r w:rsidRPr="006138C6">
        <w:rPr>
          <w:rFonts w:ascii="Times New Roman" w:hAnsi="Times New Roman" w:cs="Times New Roman"/>
          <w:sz w:val="16"/>
          <w:szCs w:val="16"/>
          <w:lang w:val="en-US" w:eastAsia="zh-TW"/>
        </w:rPr>
        <w:t xml:space="preserve"> working agreement SA3</w:t>
      </w:r>
    </w:p>
    <w:p w14:paraId="6FFFF8D6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sz w:val="16"/>
          <w:szCs w:val="16"/>
        </w:rPr>
        <w:t>Hello all,</w:t>
      </w:r>
    </w:p>
    <w:p w14:paraId="1D029C6B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sz w:val="16"/>
          <w:szCs w:val="16"/>
        </w:rPr>
        <w:t xml:space="preserve">FYI there was a working agreement in the last SA3 meeting that may lead to a technical vote in SA#108: </w:t>
      </w:r>
      <w:hyperlink r:id="rId6" w:history="1">
        <w:r w:rsidRPr="006138C6">
          <w:rPr>
            <w:rStyle w:val="Hyperlink"/>
            <w:rFonts w:ascii="Times New Roman" w:hAnsi="Times New Roman" w:cs="Times New Roman"/>
            <w:sz w:val="16"/>
            <w:szCs w:val="16"/>
          </w:rPr>
          <w:t>https://www.3gpp.org/delegates-corner/3gpp-working-procedures/tsg-working-agreements</w:t>
        </w:r>
      </w:hyperlink>
      <w:r w:rsidRPr="006138C6">
        <w:rPr>
          <w:rFonts w:ascii="Times New Roman" w:hAnsi="Times New Roman" w:cs="Times New Roman"/>
          <w:sz w:val="16"/>
          <w:szCs w:val="16"/>
        </w:rPr>
        <w:t xml:space="preserve">. </w:t>
      </w:r>
    </w:p>
    <w:p w14:paraId="54F7DE79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sz w:val="16"/>
          <w:szCs w:val="16"/>
        </w:rPr>
        <w:t xml:space="preserve">Deadline for challenging the WA is tomorrow at 23.59 UTC (same time as the </w:t>
      </w:r>
      <w:proofErr w:type="spellStart"/>
      <w:r w:rsidRPr="006138C6">
        <w:rPr>
          <w:rFonts w:ascii="Times New Roman" w:hAnsi="Times New Roman" w:cs="Times New Roman"/>
          <w:sz w:val="16"/>
          <w:szCs w:val="16"/>
        </w:rPr>
        <w:t>tdoc</w:t>
      </w:r>
      <w:proofErr w:type="spellEnd"/>
      <w:r w:rsidRPr="006138C6">
        <w:rPr>
          <w:rFonts w:ascii="Times New Roman" w:hAnsi="Times New Roman" w:cs="Times New Roman"/>
          <w:sz w:val="16"/>
          <w:szCs w:val="16"/>
        </w:rPr>
        <w:t xml:space="preserve"> deadline).</w:t>
      </w:r>
    </w:p>
    <w:p w14:paraId="654ECAFF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sz w:val="16"/>
          <w:szCs w:val="16"/>
        </w:rPr>
        <w:t>The working agreement is reproduced below for your convenience:</w:t>
      </w:r>
    </w:p>
    <w:p w14:paraId="7FC50490" w14:textId="77777777" w:rsidR="006138C6" w:rsidRPr="006138C6" w:rsidRDefault="006138C6" w:rsidP="006138C6">
      <w:pPr>
        <w:rPr>
          <w:rFonts w:ascii="Times New Roman" w:hAnsi="Times New Roman" w:cs="Times New Roman"/>
          <w:i/>
          <w:iCs/>
          <w:sz w:val="16"/>
          <w:szCs w:val="16"/>
        </w:rPr>
      </w:pPr>
      <w:r w:rsidRPr="006138C6">
        <w:rPr>
          <w:rFonts w:ascii="Times New Roman" w:hAnsi="Times New Roman" w:cs="Times New Roman"/>
          <w:i/>
          <w:iCs/>
          <w:sz w:val="16"/>
          <w:szCs w:val="16"/>
        </w:rPr>
        <w:lastRenderedPageBreak/>
        <w:t xml:space="preserve">The SA3 Chair declared a Working Agreement for the content of S3-252409 to address the user privacy aspects of LMF based user positioning. </w:t>
      </w:r>
    </w:p>
    <w:p w14:paraId="59A2E941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sz w:val="16"/>
          <w:szCs w:val="16"/>
        </w:rPr>
        <w:t>The contribution for which the WA was declared is an input to a draft CR. The draft CR was converted into a CR submitted to SA. I will put this CR in a separate package.</w:t>
      </w:r>
    </w:p>
    <w:p w14:paraId="4C8B0A37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sz w:val="16"/>
          <w:szCs w:val="16"/>
        </w:rPr>
        <w:t xml:space="preserve">I will also clarify this with a note in the WA’s website: </w:t>
      </w:r>
    </w:p>
    <w:p w14:paraId="49145BBA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</w:rPr>
      </w:pPr>
      <w:r w:rsidRPr="006138C6">
        <w:rPr>
          <w:rFonts w:ascii="Times New Roman" w:hAnsi="Times New Roman" w:cs="Times New Roman"/>
          <w:i/>
          <w:iCs/>
          <w:sz w:val="16"/>
          <w:szCs w:val="16"/>
        </w:rPr>
        <w:t xml:space="preserve">NOTE (MCC): This contribution is an input to a draft CR that was converted into a CR in </w:t>
      </w:r>
      <w:proofErr w:type="spellStart"/>
      <w:r w:rsidRPr="006138C6">
        <w:rPr>
          <w:rFonts w:ascii="Times New Roman" w:hAnsi="Times New Roman" w:cs="Times New Roman"/>
          <w:i/>
          <w:iCs/>
          <w:sz w:val="16"/>
          <w:szCs w:val="16"/>
        </w:rPr>
        <w:t>tdoc</w:t>
      </w:r>
      <w:proofErr w:type="spellEnd"/>
      <w:r w:rsidRPr="006138C6">
        <w:rPr>
          <w:rFonts w:ascii="Times New Roman" w:hAnsi="Times New Roman" w:cs="Times New Roman"/>
          <w:i/>
          <w:iCs/>
          <w:sz w:val="16"/>
          <w:szCs w:val="16"/>
        </w:rPr>
        <w:t xml:space="preserve"> S3-252432</w:t>
      </w:r>
    </w:p>
    <w:p w14:paraId="5345C1C5" w14:textId="77777777" w:rsidR="006138C6" w:rsidRPr="006138C6" w:rsidRDefault="006138C6" w:rsidP="006138C6">
      <w:pPr>
        <w:rPr>
          <w:rFonts w:ascii="Times New Roman" w:hAnsi="Times New Roman" w:cs="Times New Roman"/>
          <w:sz w:val="16"/>
          <w:szCs w:val="16"/>
          <w:lang w:eastAsia="en-GB"/>
        </w:rPr>
      </w:pPr>
      <w:r w:rsidRPr="006138C6">
        <w:rPr>
          <w:rFonts w:ascii="Times New Roman" w:hAnsi="Times New Roman" w:cs="Times New Roman"/>
          <w:sz w:val="16"/>
          <w:szCs w:val="16"/>
          <w:lang w:eastAsia="en-GB"/>
        </w:rPr>
        <w:t>Best regards</w:t>
      </w:r>
    </w:p>
    <w:p w14:paraId="25CDBD15" w14:textId="77777777" w:rsidR="006138C6" w:rsidRPr="006138C6" w:rsidRDefault="006138C6" w:rsidP="006138C6">
      <w:pPr>
        <w:rPr>
          <w:rFonts w:ascii="Times New Roman" w:hAnsi="Times New Roman" w:cs="Times New Roman"/>
          <w:color w:val="3B3838"/>
          <w:sz w:val="16"/>
          <w:szCs w:val="16"/>
          <w:lang w:eastAsia="en-GB"/>
        </w:rPr>
      </w:pPr>
      <w:r w:rsidRPr="006138C6">
        <w:rPr>
          <w:rFonts w:ascii="Times New Roman" w:hAnsi="Times New Roman" w:cs="Times New Roman"/>
          <w:b/>
          <w:bCs/>
          <w:color w:val="1F4E79"/>
          <w:sz w:val="16"/>
          <w:szCs w:val="16"/>
          <w:lang w:eastAsia="en-GB"/>
        </w:rPr>
        <w:t xml:space="preserve">Mirko Cano Soveri </w:t>
      </w:r>
      <w:r w:rsidRPr="006138C6">
        <w:rPr>
          <w:rFonts w:ascii="Times New Roman" w:hAnsi="Times New Roman" w:cs="Times New Roman"/>
          <w:b/>
          <w:bCs/>
          <w:sz w:val="16"/>
          <w:szCs w:val="16"/>
          <w:lang w:eastAsia="en-GB"/>
        </w:rPr>
        <w:t>–</w:t>
      </w:r>
      <w:r w:rsidRPr="006138C6">
        <w:rPr>
          <w:rFonts w:ascii="Times New Roman" w:hAnsi="Times New Roman" w:cs="Times New Roman"/>
          <w:sz w:val="16"/>
          <w:szCs w:val="16"/>
          <w:lang w:eastAsia="en-GB"/>
        </w:rPr>
        <w:t xml:space="preserve"> Director of Mobile Competence Centre (MCC)</w:t>
      </w:r>
    </w:p>
    <w:p w14:paraId="60DB919D" w14:textId="77777777" w:rsidR="006138C6" w:rsidRPr="006138C6" w:rsidRDefault="006138C6" w:rsidP="006138C6">
      <w:pPr>
        <w:rPr>
          <w:rFonts w:ascii="Times New Roman" w:hAnsi="Times New Roman" w:cs="Times New Roman"/>
          <w:color w:val="595959"/>
          <w:sz w:val="16"/>
          <w:szCs w:val="16"/>
          <w:lang w:val="fr-FR" w:eastAsia="en-GB"/>
        </w:rPr>
      </w:pPr>
      <w:r w:rsidRPr="006138C6">
        <w:rPr>
          <w:rFonts w:ascii="Times New Roman" w:hAnsi="Times New Roman" w:cs="Times New Roman"/>
          <w:b/>
          <w:bCs/>
          <w:color w:val="1F4E79"/>
          <w:sz w:val="16"/>
          <w:szCs w:val="16"/>
          <w:lang w:val="fr-FR" w:eastAsia="en-GB"/>
        </w:rPr>
        <w:t>ETSI</w:t>
      </w:r>
      <w:r w:rsidRPr="006138C6">
        <w:rPr>
          <w:rFonts w:ascii="Times New Roman" w:hAnsi="Times New Roman" w:cs="Times New Roman"/>
          <w:color w:val="1F4E79"/>
          <w:sz w:val="16"/>
          <w:szCs w:val="16"/>
          <w:lang w:val="fr-FR" w:eastAsia="en-GB"/>
        </w:rPr>
        <w:t xml:space="preserve"> ● </w:t>
      </w:r>
      <w:hyperlink r:id="rId7" w:history="1">
        <w:r w:rsidRPr="006138C6">
          <w:rPr>
            <w:rStyle w:val="Hyperlink"/>
            <w:rFonts w:ascii="Times New Roman" w:hAnsi="Times New Roman" w:cs="Times New Roman"/>
            <w:sz w:val="16"/>
            <w:szCs w:val="16"/>
            <w:lang w:val="fr-FR" w:eastAsia="en-GB"/>
          </w:rPr>
          <w:t>www.etsi.org</w:t>
        </w:r>
      </w:hyperlink>
      <w:r w:rsidRPr="006138C6">
        <w:rPr>
          <w:rFonts w:ascii="Times New Roman" w:hAnsi="Times New Roman" w:cs="Times New Roman"/>
          <w:color w:val="595959"/>
          <w:sz w:val="16"/>
          <w:szCs w:val="16"/>
          <w:lang w:val="fr-FR" w:eastAsia="en-GB"/>
        </w:rPr>
        <w:t xml:space="preserve"> </w:t>
      </w:r>
      <w:r w:rsidRPr="006138C6">
        <w:rPr>
          <w:rFonts w:ascii="Times New Roman" w:hAnsi="Times New Roman" w:cs="Times New Roman"/>
          <w:color w:val="1F4E79"/>
          <w:sz w:val="16"/>
          <w:szCs w:val="16"/>
          <w:lang w:val="fr-FR" w:eastAsia="en-GB"/>
        </w:rPr>
        <w:t>●</w:t>
      </w:r>
      <w:r w:rsidRPr="006138C6">
        <w:rPr>
          <w:rFonts w:ascii="Times New Roman" w:hAnsi="Times New Roman" w:cs="Times New Roman"/>
          <w:sz w:val="16"/>
          <w:szCs w:val="16"/>
          <w:lang w:val="fr-FR" w:eastAsia="en-GB"/>
        </w:rPr>
        <w:t xml:space="preserve"> </w:t>
      </w:r>
      <w:hyperlink r:id="rId8" w:history="1">
        <w:r w:rsidRPr="006138C6">
          <w:rPr>
            <w:rStyle w:val="Hyperlink"/>
            <w:rFonts w:ascii="Times New Roman" w:hAnsi="Times New Roman" w:cs="Times New Roman"/>
            <w:sz w:val="16"/>
            <w:szCs w:val="16"/>
            <w:lang w:val="fr-FR" w:eastAsia="en-GB"/>
          </w:rPr>
          <w:t>mirko.cano@etsi.org</w:t>
        </w:r>
      </w:hyperlink>
    </w:p>
    <w:p w14:paraId="626E1CB5" w14:textId="77777777" w:rsidR="006138C6" w:rsidRPr="006138C6" w:rsidRDefault="006138C6" w:rsidP="006138C6">
      <w:pPr>
        <w:rPr>
          <w:rFonts w:ascii="Times New Roman" w:hAnsi="Times New Roman" w:cs="Times New Roman"/>
          <w:color w:val="595959"/>
          <w:sz w:val="16"/>
          <w:szCs w:val="16"/>
          <w:lang w:val="fr-FR" w:eastAsia="en-GB"/>
        </w:rPr>
      </w:pPr>
      <w:r w:rsidRPr="006138C6">
        <w:rPr>
          <w:rFonts w:ascii="Times New Roman" w:hAnsi="Times New Roman" w:cs="Times New Roman"/>
          <w:color w:val="595959"/>
          <w:sz w:val="16"/>
          <w:szCs w:val="16"/>
          <w:lang w:val="fr-FR" w:eastAsia="en-GB"/>
        </w:rPr>
        <w:t xml:space="preserve">Phone: +33 (0)4 92 94 42 97 </w:t>
      </w:r>
      <w:r w:rsidRPr="006138C6">
        <w:rPr>
          <w:rFonts w:ascii="Times New Roman" w:hAnsi="Times New Roman" w:cs="Times New Roman"/>
          <w:color w:val="1F4E79"/>
          <w:sz w:val="16"/>
          <w:szCs w:val="16"/>
          <w:lang w:val="fr-FR" w:eastAsia="en-GB"/>
        </w:rPr>
        <w:t>●</w:t>
      </w:r>
      <w:r w:rsidRPr="006138C6">
        <w:rPr>
          <w:rFonts w:ascii="Times New Roman" w:hAnsi="Times New Roman" w:cs="Times New Roman"/>
          <w:color w:val="2E74B5"/>
          <w:sz w:val="16"/>
          <w:szCs w:val="16"/>
          <w:lang w:val="fr-FR" w:eastAsia="en-GB"/>
        </w:rPr>
        <w:t xml:space="preserve"> </w:t>
      </w:r>
      <w:r w:rsidRPr="006138C6">
        <w:rPr>
          <w:rFonts w:ascii="Times New Roman" w:hAnsi="Times New Roman" w:cs="Times New Roman"/>
          <w:color w:val="595959"/>
          <w:sz w:val="16"/>
          <w:szCs w:val="16"/>
          <w:lang w:val="fr-FR" w:eastAsia="en-GB"/>
        </w:rPr>
        <w:t>Mobile: +33 (0)6 73 99 62 94</w:t>
      </w:r>
      <w:bookmarkStart w:id="0" w:name="_Hlk76994037"/>
      <w:bookmarkStart w:id="1" w:name="_Hlk115797269"/>
    </w:p>
    <w:bookmarkEnd w:id="0"/>
    <w:bookmarkEnd w:id="1"/>
    <w:p w14:paraId="35504271" w14:textId="77777777" w:rsidR="006138C6" w:rsidRPr="006138C6" w:rsidRDefault="006138C6" w:rsidP="006138C6">
      <w:pPr>
        <w:rPr>
          <w:rFonts w:ascii="Times New Roman" w:hAnsi="Times New Roman" w:cs="Times New Roman"/>
          <w:color w:val="595959"/>
          <w:sz w:val="16"/>
          <w:szCs w:val="16"/>
          <w:lang w:val="fr-FR" w:eastAsia="en-GB"/>
        </w:rPr>
      </w:pPr>
    </w:p>
    <w:p w14:paraId="19D1EF66" w14:textId="77777777" w:rsidR="006138C6" w:rsidRDefault="006138C6"/>
    <w:sectPr w:rsidR="006138C6" w:rsidSect="00F20D2C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2C"/>
    <w:rsid w:val="000347F6"/>
    <w:rsid w:val="000823AF"/>
    <w:rsid w:val="000A289D"/>
    <w:rsid w:val="000A4BF6"/>
    <w:rsid w:val="000D0ED0"/>
    <w:rsid w:val="000D614D"/>
    <w:rsid w:val="000E37BB"/>
    <w:rsid w:val="00114AC6"/>
    <w:rsid w:val="00115854"/>
    <w:rsid w:val="00126664"/>
    <w:rsid w:val="00141B7D"/>
    <w:rsid w:val="00150229"/>
    <w:rsid w:val="00181CC8"/>
    <w:rsid w:val="00183E32"/>
    <w:rsid w:val="001B4884"/>
    <w:rsid w:val="00255022"/>
    <w:rsid w:val="00280F56"/>
    <w:rsid w:val="00291DD6"/>
    <w:rsid w:val="002954EE"/>
    <w:rsid w:val="002A2F74"/>
    <w:rsid w:val="002B3E23"/>
    <w:rsid w:val="002D09BD"/>
    <w:rsid w:val="002F2E05"/>
    <w:rsid w:val="00313B04"/>
    <w:rsid w:val="00380AFC"/>
    <w:rsid w:val="00384BEC"/>
    <w:rsid w:val="003B14B5"/>
    <w:rsid w:val="003B299F"/>
    <w:rsid w:val="003C4AAF"/>
    <w:rsid w:val="003C7EC4"/>
    <w:rsid w:val="003E4BFE"/>
    <w:rsid w:val="0043479A"/>
    <w:rsid w:val="004408ED"/>
    <w:rsid w:val="00446D7D"/>
    <w:rsid w:val="00452591"/>
    <w:rsid w:val="00463BF7"/>
    <w:rsid w:val="00464FD0"/>
    <w:rsid w:val="00486A52"/>
    <w:rsid w:val="004A7BAB"/>
    <w:rsid w:val="004D4776"/>
    <w:rsid w:val="004F1A50"/>
    <w:rsid w:val="005055AF"/>
    <w:rsid w:val="00516A1C"/>
    <w:rsid w:val="005711ED"/>
    <w:rsid w:val="00572631"/>
    <w:rsid w:val="005945F3"/>
    <w:rsid w:val="005A3617"/>
    <w:rsid w:val="005A7F13"/>
    <w:rsid w:val="0061149C"/>
    <w:rsid w:val="006138C6"/>
    <w:rsid w:val="00627140"/>
    <w:rsid w:val="0064540C"/>
    <w:rsid w:val="006578ED"/>
    <w:rsid w:val="00666144"/>
    <w:rsid w:val="0067311C"/>
    <w:rsid w:val="006D7376"/>
    <w:rsid w:val="006E0F74"/>
    <w:rsid w:val="006E3933"/>
    <w:rsid w:val="006E49D3"/>
    <w:rsid w:val="00742BF4"/>
    <w:rsid w:val="00775225"/>
    <w:rsid w:val="00775BA2"/>
    <w:rsid w:val="00795741"/>
    <w:rsid w:val="007A495C"/>
    <w:rsid w:val="007B65CE"/>
    <w:rsid w:val="007C45EB"/>
    <w:rsid w:val="007F13AB"/>
    <w:rsid w:val="007F3809"/>
    <w:rsid w:val="00850433"/>
    <w:rsid w:val="008B7360"/>
    <w:rsid w:val="008C3CC5"/>
    <w:rsid w:val="008D02D4"/>
    <w:rsid w:val="008D69C1"/>
    <w:rsid w:val="00911392"/>
    <w:rsid w:val="00916828"/>
    <w:rsid w:val="00944FCC"/>
    <w:rsid w:val="00974160"/>
    <w:rsid w:val="00980985"/>
    <w:rsid w:val="00980B8A"/>
    <w:rsid w:val="009C2257"/>
    <w:rsid w:val="009C3B8D"/>
    <w:rsid w:val="00A06851"/>
    <w:rsid w:val="00A2059C"/>
    <w:rsid w:val="00A31D86"/>
    <w:rsid w:val="00A54388"/>
    <w:rsid w:val="00A71ECF"/>
    <w:rsid w:val="00A810C5"/>
    <w:rsid w:val="00A87562"/>
    <w:rsid w:val="00A9168E"/>
    <w:rsid w:val="00AA2B10"/>
    <w:rsid w:val="00AB06E3"/>
    <w:rsid w:val="00AB5876"/>
    <w:rsid w:val="00AC0693"/>
    <w:rsid w:val="00AF3A5C"/>
    <w:rsid w:val="00B011F6"/>
    <w:rsid w:val="00B202AE"/>
    <w:rsid w:val="00B233EA"/>
    <w:rsid w:val="00B24FDB"/>
    <w:rsid w:val="00B318A7"/>
    <w:rsid w:val="00B53AAD"/>
    <w:rsid w:val="00B55660"/>
    <w:rsid w:val="00B85F14"/>
    <w:rsid w:val="00BA7648"/>
    <w:rsid w:val="00BB6597"/>
    <w:rsid w:val="00C770A7"/>
    <w:rsid w:val="00C83232"/>
    <w:rsid w:val="00C95EB3"/>
    <w:rsid w:val="00CD0AF5"/>
    <w:rsid w:val="00D147FD"/>
    <w:rsid w:val="00D307C4"/>
    <w:rsid w:val="00D31A1F"/>
    <w:rsid w:val="00D61527"/>
    <w:rsid w:val="00D85D1F"/>
    <w:rsid w:val="00DD666F"/>
    <w:rsid w:val="00E00DA6"/>
    <w:rsid w:val="00E10B58"/>
    <w:rsid w:val="00E2399F"/>
    <w:rsid w:val="00E264C1"/>
    <w:rsid w:val="00E458BA"/>
    <w:rsid w:val="00E607D9"/>
    <w:rsid w:val="00E80F84"/>
    <w:rsid w:val="00EA0DC7"/>
    <w:rsid w:val="00EA32D5"/>
    <w:rsid w:val="00EB6EDA"/>
    <w:rsid w:val="00ED7E8C"/>
    <w:rsid w:val="00F20D2C"/>
    <w:rsid w:val="00F41116"/>
    <w:rsid w:val="00F54CEC"/>
    <w:rsid w:val="00F6278C"/>
    <w:rsid w:val="00F716F3"/>
    <w:rsid w:val="00F87B88"/>
    <w:rsid w:val="00F97CAC"/>
    <w:rsid w:val="00FA7FDB"/>
    <w:rsid w:val="00FB2837"/>
    <w:rsid w:val="00FD492F"/>
    <w:rsid w:val="00FD6A48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CE1BC"/>
  <w15:chartTrackingRefBased/>
  <w15:docId w15:val="{C01CEA8A-D5EF-417A-8F4B-87455D8C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0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0D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0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D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D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D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D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D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20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20D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20D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D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D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D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D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D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D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0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0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D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0D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D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0D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D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D2C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F20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xcell">
    <w:name w:val="xcell"/>
    <w:basedOn w:val="DefaultParagraphFont"/>
    <w:rsid w:val="00F20D2C"/>
  </w:style>
  <w:style w:type="character" w:styleId="Hyperlink">
    <w:name w:val="Hyperlink"/>
    <w:basedOn w:val="DefaultParagraphFont"/>
    <w:uiPriority w:val="99"/>
    <w:semiHidden/>
    <w:unhideWhenUsed/>
    <w:rsid w:val="00F20D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0D2C"/>
    <w:rPr>
      <w:color w:val="800080"/>
      <w:u w:val="single"/>
    </w:rPr>
  </w:style>
  <w:style w:type="table" w:styleId="TableGrid">
    <w:name w:val="Table Grid"/>
    <w:basedOn w:val="TableNormal"/>
    <w:uiPriority w:val="39"/>
    <w:rsid w:val="00F20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ko.cano@etsi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tsi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delegates-corner/3gpp-working-procedures/tsg-working-agreements" TargetMode="External"/><Relationship Id="rId5" Type="http://schemas.openxmlformats.org/officeDocument/2006/relationships/hyperlink" Target="https://www.3gpp.org/ftp/tsg_sa/WG3_Security/TSGS3_122_Fukuoka/Docs/S3-252409.zi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3gpp.org/ftp/tsg_sa/WG3_Security/TSGS3_122_Fukuoka/Docs/S3-252432.zi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366</Words>
  <Characters>1972</Characters>
  <Application>Microsoft Office Word</Application>
  <DocSecurity>0</DocSecurity>
  <Lines>40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R.Gandotra@cablelabs.com Comments</dc:creator>
  <cp:keywords/>
  <dc:description/>
  <cp:lastModifiedBy>R.Gandotra@cablelabs.com Comments</cp:lastModifiedBy>
  <cp:revision>3</cp:revision>
  <dcterms:created xsi:type="dcterms:W3CDTF">2025-06-03T12:36:00Z</dcterms:created>
  <dcterms:modified xsi:type="dcterms:W3CDTF">2025-06-03T13:03:00Z</dcterms:modified>
</cp:coreProperties>
</file>